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7B8" w:rsidRPr="00A21A5E" w:rsidRDefault="00E037B8" w:rsidP="00E037B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bookmarkStart w:id="0" w:name="_GoBack"/>
      <w:bookmarkEnd w:id="0"/>
      <w:r w:rsidRPr="00A21A5E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ПАМЯТКА</w:t>
      </w:r>
    </w:p>
    <w:p w:rsidR="00E037B8" w:rsidRPr="00A21A5E" w:rsidRDefault="00E037B8" w:rsidP="00E037B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proofErr w:type="spellStart"/>
      <w:r w:rsidRPr="00A21A5E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дерматофитозы</w:t>
      </w:r>
      <w:proofErr w:type="spellEnd"/>
      <w:r w:rsidRPr="00A21A5E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(лишай) собак и кошек</w:t>
      </w:r>
    </w:p>
    <w:p w:rsidR="00E037B8" w:rsidRPr="004C442E" w:rsidRDefault="00E037B8" w:rsidP="00E037B8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kern w:val="36"/>
          <w:sz w:val="27"/>
          <w:szCs w:val="27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5460"/>
      </w:tblGrid>
      <w:tr w:rsidR="00E037B8" w:rsidRPr="004C442E" w:rsidTr="00E037B8">
        <w:trPr>
          <w:trHeight w:val="4455"/>
        </w:trPr>
        <w:tc>
          <w:tcPr>
            <w:tcW w:w="5138" w:type="dxa"/>
          </w:tcPr>
          <w:p w:rsidR="00E037B8" w:rsidRPr="004C442E" w:rsidRDefault="00E037B8" w:rsidP="00E037B8">
            <w:pPr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</w:pPr>
            <w:r w:rsidRPr="004C442E">
              <w:rPr>
                <w:rFonts w:ascii="inherit" w:eastAsia="Times New Roman" w:hAnsi="inherit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812" cy="2829528"/>
                  <wp:effectExtent l="19050" t="0" r="0" b="0"/>
                  <wp:docPr id="5" name="Рисунок 1" descr="https://balakovo-vet.ru/sites/default/files/styles/large/public/field/image/lishay.jpg?itok=umtdSYd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lakovo-vet.ru/sites/default/files/styles/large/public/field/image/lishay.jpg?itok=umtdSYd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</w:tcPr>
          <w:p w:rsidR="00E037B8" w:rsidRPr="004C442E" w:rsidRDefault="00E037B8" w:rsidP="00E037B8">
            <w:pPr>
              <w:spacing w:line="243" w:lineRule="atLeast"/>
              <w:jc w:val="both"/>
              <w:textAlignment w:val="baseline"/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Дерматофитозы</w:t>
            </w:r>
            <w:proofErr w:type="spellEnd"/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термин, описывающий группу грибковых инфекционных поражений волос, кожи и когтей. </w:t>
            </w:r>
            <w:proofErr w:type="spellStart"/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Дерматофиты</w:t>
            </w:r>
            <w:proofErr w:type="spellEnd"/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различные виды грибковых микроорганизмов, которые поражают растущий волос и кератин кожи (в том числе когти). </w:t>
            </w:r>
            <w:proofErr w:type="spellStart"/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Дерматофитозы</w:t>
            </w:r>
            <w:proofErr w:type="spellEnd"/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поражают многие виды млекопитающих (коровы, лошади), а также человека. В России для этого заболевания часто применяют следующие не научные названия – </w:t>
            </w:r>
            <w:r w:rsidRPr="004C44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лишай,</w:t>
            </w:r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C44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стригущий лишай, трихофития, микроспория</w:t>
            </w:r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 данной памятке для удобства, термины </w:t>
            </w:r>
            <w:r w:rsidRPr="004C44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лишай</w:t>
            </w:r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и </w:t>
            </w:r>
            <w:proofErr w:type="spellStart"/>
            <w:r w:rsidRPr="004C44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дерматофитозы</w:t>
            </w:r>
            <w:proofErr w:type="spellEnd"/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являются равнозначными.</w:t>
            </w:r>
          </w:p>
        </w:tc>
      </w:tr>
    </w:tbl>
    <w:p w:rsidR="00E037B8" w:rsidRPr="004C442E" w:rsidRDefault="00E037B8" w:rsidP="00E037B8">
      <w:pPr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sz w:val="24"/>
          <w:szCs w:val="24"/>
          <w:lang w:eastAsia="ru-RU"/>
        </w:rPr>
      </w:pPr>
    </w:p>
    <w:p w:rsidR="00E037B8" w:rsidRPr="004C442E" w:rsidRDefault="00320336" w:rsidP="00E037B8">
      <w:pPr>
        <w:spacing w:after="0" w:line="243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У кошек и собак при лишае, поражение чаще всего вызывают следующие виды грибов:</w:t>
      </w:r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Microsporum</w:t>
      </w:r>
      <w:proofErr w:type="spellEnd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canis</w:t>
      </w:r>
      <w:proofErr w:type="spellEnd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Trichophyton</w:t>
      </w:r>
      <w:proofErr w:type="spellEnd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mentagrophytes</w:t>
      </w:r>
      <w:proofErr w:type="spellEnd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и 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Microsporum</w:t>
      </w:r>
      <w:proofErr w:type="spellEnd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gypseum</w:t>
      </w:r>
      <w:proofErr w:type="spellEnd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 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Наибольшее распространение в качестве возбудителя </w:t>
      </w:r>
      <w:proofErr w:type="spell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дерматофитозов</w:t>
      </w:r>
      <w:proofErr w:type="spell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получил гриб 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Microsporum</w:t>
      </w:r>
      <w:proofErr w:type="spellEnd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canis</w:t>
      </w:r>
      <w:proofErr w:type="spell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заражение человека от животных чаще происходит грибковым </w:t>
      </w:r>
      <w:proofErr w:type="spellStart"/>
      <w:proofErr w:type="gram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микроорга-низмом</w:t>
      </w:r>
      <w:proofErr w:type="spellEnd"/>
      <w:proofErr w:type="gram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Microsporum</w:t>
      </w:r>
      <w:proofErr w:type="spellEnd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canis</w:t>
      </w:r>
      <w:proofErr w:type="spellEnd"/>
      <w:r w:rsidR="00E037B8" w:rsidRPr="004C442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4873A1" w:rsidRPr="004C442E" w:rsidRDefault="00320336" w:rsidP="00E037B8">
      <w:pPr>
        <w:spacing w:after="0" w:line="243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Заражение животных и человек происходит при контакте с больным животными и предметами, находящимися с ними в контакте (предметы ухода, мебель). </w:t>
      </w:r>
      <w:proofErr w:type="spell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Дерматофиты</w:t>
      </w:r>
      <w:proofErr w:type="spell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способны длительное время выживать в окружающей среде, </w:t>
      </w:r>
      <w:proofErr w:type="gram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мертвый волос</w:t>
      </w:r>
      <w:proofErr w:type="gram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пораженный лишаем может служить источником заражения на протяжении 18 месяцев. Возбудитель </w:t>
      </w:r>
      <w:proofErr w:type="spell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дерматофитозов</w:t>
      </w:r>
      <w:proofErr w:type="spell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легко переносится на одежде человека, например, при контакте с больными животными и посещении мест группового содержания кошек и собак.</w:t>
      </w: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от момента заражения до развития клинических признаков (инкубационный период) при </w:t>
      </w:r>
      <w:proofErr w:type="spell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дерматофитозах</w:t>
      </w:r>
      <w:proofErr w:type="spell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в среднем 7-14 дней, но может занимать срок до 4 месяцев</w:t>
      </w:r>
      <w:r w:rsidR="004873A1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37B8" w:rsidRPr="004C442E" w:rsidRDefault="00320336" w:rsidP="00E037B8">
      <w:pPr>
        <w:spacing w:after="0" w:line="243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развитию заболевания предрасположены молодые животные (до 1 года) а также животные с различными нарушениями функции иммунной системы. У здоровых животных, </w:t>
      </w:r>
      <w:proofErr w:type="spell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дерматофитозы</w:t>
      </w:r>
      <w:proofErr w:type="spell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склонны к самопроизвольному выздоровлению, предположительно, в результате выработки клеточного иммунного ответа. У ряда животных отмечается повышенная заболеваемость лишаем у взрослых животных, существует породная предрасположенность к лишаю у длинношерстных кошек (персидская кошка), йоркширского терьера и манчестерского терьера. Плохие условия содержания</w:t>
      </w: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терапия</w:t>
      </w: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направленная на п</w:t>
      </w: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одавление иммунного ответа (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кортикостероиды), предрасполагают к развитию лишая. Наличие эктопаразитов (особенно блох и </w:t>
      </w: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клещей </w:t>
      </w:r>
      <w:proofErr w:type="spell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хейлетиел</w:t>
      </w:r>
      <w:proofErr w:type="spell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) способству</w:t>
      </w: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т разносу инфекции при групповом содержании животных. Различные травмы кожи могут снизить естественную защиту кожи и увеличить вероятность заболевания животного лишаем.</w:t>
      </w:r>
    </w:p>
    <w:p w:rsidR="00E037B8" w:rsidRPr="004C442E" w:rsidRDefault="00320336" w:rsidP="0032033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Классическое проявления лишая – формирование ассиметричных круглых лысых пятен с четко очерченными краями и поверхностью покрытой кожными чешуйками, пятна могут быть единичными или множественными. На основании клинических признаков возможно лишь заподозрить наличие лишая, точная диагностика требует применения нижеперечисленных этапов: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351"/>
      </w:tblGrid>
      <w:tr w:rsidR="00B55BE8" w:rsidRPr="004C442E" w:rsidTr="00B55BE8">
        <w:tc>
          <w:tcPr>
            <w:tcW w:w="5353" w:type="dxa"/>
          </w:tcPr>
          <w:p w:rsidR="00B55BE8" w:rsidRPr="004C442E" w:rsidRDefault="00B55BE8" w:rsidP="00B55BE8">
            <w:pPr>
              <w:spacing w:line="24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4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      1. Исследование под ультрафиолетовой лапой.</w:t>
            </w:r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Специфическое свечение при инфекции </w:t>
            </w:r>
            <w:proofErr w:type="spellStart"/>
            <w:r w:rsidRPr="004C44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Microsporum</w:t>
            </w:r>
            <w:proofErr w:type="spellEnd"/>
            <w:r w:rsidRPr="004C44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44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canis</w:t>
            </w:r>
            <w:proofErr w:type="spellEnd"/>
            <w:r w:rsidRPr="004C44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отмечается только в половине случаев. Данный метод при лишае имеет ограниченную ценность, чаще используется для скрининга больных животных и для определения пораженных волос перед забором их для микроскопического и бактериологического исследований.</w:t>
            </w:r>
          </w:p>
          <w:p w:rsidR="00B55BE8" w:rsidRPr="004C442E" w:rsidRDefault="00B55BE8" w:rsidP="003203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4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2. Микроскопическое исследование волос и кожных поражений. </w:t>
            </w:r>
            <w:r w:rsidRPr="004C44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Исследование вырванного волоса и чешуек под микроскопом ведет к постановке окончательного диагноза -  при обнаружении характерных изменений под микроскопом диагноз на 100% будет лишай.</w:t>
            </w:r>
          </w:p>
        </w:tc>
        <w:tc>
          <w:tcPr>
            <w:tcW w:w="5351" w:type="dxa"/>
          </w:tcPr>
          <w:p w:rsidR="00B55BE8" w:rsidRPr="004C442E" w:rsidRDefault="00B55BE8" w:rsidP="003203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42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310641" cy="3180521"/>
                  <wp:effectExtent l="19050" t="0" r="4059" b="0"/>
                  <wp:docPr id="7" name="Рисунок 23" descr="https://balakovo-vet.ru/sites/default/files/styles/large/public/field/image/lishay_ultrafiolet.jpg?itok=byBWZosO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balakovo-vet.ru/sites/default/files/styles/large/public/field/image/lishay_ultrafiolet.jpg?itok=byBWZosO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455" cy="3188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37B8" w:rsidRPr="004C442E" w:rsidRDefault="00B55BE8" w:rsidP="00230457">
      <w:pPr>
        <w:spacing w:after="0" w:line="243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30457" w:rsidRPr="004C44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E037B8" w:rsidRPr="004C44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proofErr w:type="spellStart"/>
      <w:r w:rsidR="00E037B8" w:rsidRPr="004C44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Культуральное</w:t>
      </w:r>
      <w:proofErr w:type="spellEnd"/>
      <w:r w:rsidR="00E037B8" w:rsidRPr="004C44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(бактериологическое) исследование.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Культуральное</w:t>
      </w:r>
      <w:proofErr w:type="spell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исследование служит наиболее точным методом диагностики, при этом можно определить вид грибов</w:t>
      </w:r>
      <w:r w:rsidR="001B4BFE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вызвавших заболеваний. Для проведения теста – вырванный волос или щетка после расчесывания животного помещается на питательную среду и через 8-14 дней проводится исследование выросших колоний под микроскопом. Данный вид исследования при диагностике лишая позволяет не только оценить сами поражения на предмет лишая, но также выявить животных без </w:t>
      </w:r>
      <w:proofErr w:type="gram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каких либо</w:t>
      </w:r>
      <w:proofErr w:type="gram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клинических признаков</w:t>
      </w:r>
      <w:r w:rsidR="001B4BFE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 являющихся носителем заболевания. </w:t>
      </w:r>
    </w:p>
    <w:p w:rsidR="00E037B8" w:rsidRPr="004C442E" w:rsidRDefault="00230457" w:rsidP="00E037B8">
      <w:pPr>
        <w:spacing w:after="0" w:line="243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Дерматофитозы</w:t>
      </w:r>
      <w:proofErr w:type="spell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здоровых кошек и короткошерстных кошек чаще заканчиваются спонтанным выздоровлением животных в течение 3 месяцев. Длинношерстные кошки, также самопроизвольно выздоравливают, но этот процесс у них может занимать 1,5-4 года.</w:t>
      </w:r>
    </w:p>
    <w:p w:rsidR="004C442E" w:rsidRPr="004C442E" w:rsidRDefault="00B55BE8" w:rsidP="004C442E">
      <w:pPr>
        <w:spacing w:after="0" w:line="243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0457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Важный компонент лечения лишая – лечение </w:t>
      </w:r>
      <w:proofErr w:type="gramStart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животных</w:t>
      </w:r>
      <w:proofErr w:type="gramEnd"/>
      <w:r w:rsidR="00E037B8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находящихся в контакте с больным пациентом и обработка окружающей среды.</w:t>
      </w: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Подбор лечения индивидуального животного </w:t>
      </w:r>
      <w:r w:rsidR="004C442E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характер обработки помещения при лишае </w:t>
      </w: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обсуждать с врачом </w:t>
      </w:r>
      <w:hyperlink r:id="rId9" w:history="1">
        <w:r w:rsidRPr="004C442E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ветеринарной клиники</w:t>
        </w:r>
      </w:hyperlink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C442E"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037B8" w:rsidRPr="004C442E" w:rsidRDefault="00B55BE8" w:rsidP="00E037B8">
      <w:pPr>
        <w:spacing w:after="0" w:line="243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Для профилактики </w:t>
      </w:r>
      <w:proofErr w:type="spellStart"/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дерматофитозов</w:t>
      </w:r>
      <w:proofErr w:type="spellEnd"/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животных в ветеринарных клиниках проводится вакцинация </w:t>
      </w:r>
      <w:proofErr w:type="gramStart"/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животных  </w:t>
      </w:r>
      <w:r w:rsidR="004C442E" w:rsidRPr="004C442E">
        <w:rPr>
          <w:rFonts w:ascii="Times New Roman" w:hAnsi="Times New Roman" w:cs="Times New Roman"/>
          <w:sz w:val="26"/>
          <w:szCs w:val="26"/>
        </w:rPr>
        <w:t>специальными</w:t>
      </w:r>
      <w:proofErr w:type="gramEnd"/>
      <w:r w:rsidR="004C442E" w:rsidRPr="004C442E">
        <w:rPr>
          <w:rFonts w:ascii="Times New Roman" w:hAnsi="Times New Roman" w:cs="Times New Roman"/>
          <w:sz w:val="26"/>
          <w:szCs w:val="26"/>
        </w:rPr>
        <w:t xml:space="preserve"> вакцинами (</w:t>
      </w:r>
      <w:proofErr w:type="spellStart"/>
      <w:r w:rsidR="004C442E" w:rsidRPr="004C442E">
        <w:rPr>
          <w:rFonts w:ascii="Times New Roman" w:hAnsi="Times New Roman" w:cs="Times New Roman"/>
          <w:sz w:val="26"/>
          <w:szCs w:val="26"/>
        </w:rPr>
        <w:t>Вакдерм</w:t>
      </w:r>
      <w:proofErr w:type="spellEnd"/>
      <w:r w:rsidR="004C442E" w:rsidRPr="004C442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C442E" w:rsidRPr="004C442E">
        <w:rPr>
          <w:rFonts w:ascii="Times New Roman" w:hAnsi="Times New Roman" w:cs="Times New Roman"/>
          <w:sz w:val="26"/>
          <w:szCs w:val="26"/>
        </w:rPr>
        <w:t>Поливак</w:t>
      </w:r>
      <w:proofErr w:type="spellEnd"/>
      <w:r w:rsidR="004C442E" w:rsidRPr="004C442E">
        <w:rPr>
          <w:rFonts w:ascii="Times New Roman" w:hAnsi="Times New Roman" w:cs="Times New Roman"/>
          <w:sz w:val="26"/>
          <w:szCs w:val="26"/>
        </w:rPr>
        <w:t xml:space="preserve">-ТМ, </w:t>
      </w:r>
      <w:proofErr w:type="spellStart"/>
      <w:r w:rsidR="004C442E" w:rsidRPr="004C442E">
        <w:rPr>
          <w:rFonts w:ascii="Times New Roman" w:hAnsi="Times New Roman" w:cs="Times New Roman"/>
          <w:sz w:val="26"/>
          <w:szCs w:val="26"/>
        </w:rPr>
        <w:t>Микродерм</w:t>
      </w:r>
      <w:proofErr w:type="spellEnd"/>
      <w:r w:rsidR="004C442E" w:rsidRPr="004C442E">
        <w:rPr>
          <w:rFonts w:ascii="Times New Roman" w:hAnsi="Times New Roman" w:cs="Times New Roman"/>
          <w:sz w:val="26"/>
          <w:szCs w:val="26"/>
        </w:rPr>
        <w:t xml:space="preserve"> и др.), что способствует образованию стойкого иммунитета и снижает риск заражения животного </w:t>
      </w:r>
      <w:proofErr w:type="spellStart"/>
      <w:r w:rsidR="004C442E" w:rsidRPr="004C442E">
        <w:rPr>
          <w:rFonts w:ascii="Times New Roman" w:hAnsi="Times New Roman" w:cs="Times New Roman"/>
          <w:sz w:val="26"/>
          <w:szCs w:val="26"/>
        </w:rPr>
        <w:t>дерматофитозами</w:t>
      </w:r>
      <w:proofErr w:type="spellEnd"/>
      <w:r w:rsidR="004C442E" w:rsidRPr="004C442E">
        <w:rPr>
          <w:rFonts w:ascii="Times New Roman" w:hAnsi="Times New Roman" w:cs="Times New Roman"/>
          <w:sz w:val="26"/>
          <w:szCs w:val="26"/>
        </w:rPr>
        <w:t>, а в случае заражения повышает эффективность при лечении и выздоровлении животных</w:t>
      </w:r>
      <w:r w:rsidR="004C442E" w:rsidRPr="004C442E">
        <w:t>.</w:t>
      </w:r>
    </w:p>
    <w:p w:rsidR="00B55BE8" w:rsidRPr="004C442E" w:rsidRDefault="00E037B8" w:rsidP="00B55BE8">
      <w:pPr>
        <w:pStyle w:val="a3"/>
        <w:spacing w:before="0" w:beforeAutospacing="0" w:after="0" w:afterAutospacing="0" w:line="203" w:lineRule="atLeast"/>
        <w:textAlignment w:val="baseline"/>
        <w:rPr>
          <w:rFonts w:ascii="Arial" w:hAnsi="Arial" w:cs="Arial"/>
          <w:sz w:val="15"/>
          <w:szCs w:val="15"/>
        </w:rPr>
      </w:pPr>
      <w:r w:rsidRPr="004C442E">
        <w:rPr>
          <w:sz w:val="26"/>
          <w:szCs w:val="26"/>
          <w:bdr w:val="none" w:sz="0" w:space="0" w:color="auto" w:frame="1"/>
        </w:rPr>
        <w:br/>
      </w:r>
      <w:r w:rsidR="00B55BE8" w:rsidRPr="004C442E">
        <w:rPr>
          <w:rStyle w:val="a5"/>
          <w:rFonts w:ascii="inherit" w:hAnsi="inherit" w:cs="Arial"/>
          <w:sz w:val="16"/>
          <w:szCs w:val="16"/>
          <w:bdr w:val="none" w:sz="0" w:space="0" w:color="auto" w:frame="1"/>
        </w:rPr>
        <w:t xml:space="preserve"> </w:t>
      </w:r>
    </w:p>
    <w:p w:rsidR="00E037B8" w:rsidRPr="004C442E" w:rsidRDefault="004C442E" w:rsidP="004C442E">
      <w:pPr>
        <w:spacing w:after="0" w:line="243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42E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ГБУСО Первоуральская ветстанция</w:t>
      </w:r>
    </w:p>
    <w:sectPr w:rsidR="00E037B8" w:rsidRPr="004C442E" w:rsidSect="00E037B8">
      <w:pgSz w:w="11906" w:h="16838"/>
      <w:pgMar w:top="68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212A"/>
    <w:multiLevelType w:val="multilevel"/>
    <w:tmpl w:val="EEA4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F5103"/>
    <w:multiLevelType w:val="multilevel"/>
    <w:tmpl w:val="7D9E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87CC0"/>
    <w:multiLevelType w:val="multilevel"/>
    <w:tmpl w:val="2FEE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216DB"/>
    <w:multiLevelType w:val="multilevel"/>
    <w:tmpl w:val="002A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6722E7"/>
    <w:multiLevelType w:val="multilevel"/>
    <w:tmpl w:val="4D7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C020A"/>
    <w:multiLevelType w:val="multilevel"/>
    <w:tmpl w:val="F3F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C7912"/>
    <w:multiLevelType w:val="multilevel"/>
    <w:tmpl w:val="EE32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B8"/>
    <w:rsid w:val="00121727"/>
    <w:rsid w:val="001B4BFE"/>
    <w:rsid w:val="00230457"/>
    <w:rsid w:val="00320336"/>
    <w:rsid w:val="004873A1"/>
    <w:rsid w:val="004C442E"/>
    <w:rsid w:val="00774EFF"/>
    <w:rsid w:val="008A75BB"/>
    <w:rsid w:val="00A21A5E"/>
    <w:rsid w:val="00A55D50"/>
    <w:rsid w:val="00B55BE8"/>
    <w:rsid w:val="00E037B8"/>
    <w:rsid w:val="00F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43E4E-7DBB-49BB-BE02-1442BEE7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BB"/>
  </w:style>
  <w:style w:type="paragraph" w:styleId="1">
    <w:name w:val="heading 1"/>
    <w:basedOn w:val="a"/>
    <w:link w:val="10"/>
    <w:uiPriority w:val="9"/>
    <w:qFormat/>
    <w:rsid w:val="00E03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3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3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3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37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37B8"/>
    <w:rPr>
      <w:i/>
      <w:iCs/>
    </w:rPr>
  </w:style>
  <w:style w:type="character" w:styleId="a5">
    <w:name w:val="Strong"/>
    <w:basedOn w:val="a0"/>
    <w:uiPriority w:val="22"/>
    <w:qFormat/>
    <w:rsid w:val="00E037B8"/>
    <w:rPr>
      <w:b/>
      <w:bCs/>
    </w:rPr>
  </w:style>
  <w:style w:type="character" w:styleId="a6">
    <w:name w:val="Hyperlink"/>
    <w:basedOn w:val="a0"/>
    <w:uiPriority w:val="99"/>
    <w:semiHidden/>
    <w:unhideWhenUsed/>
    <w:rsid w:val="00E037B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37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37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37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037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7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0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6809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5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0268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078748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83630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9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9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888888"/>
                                    <w:left w:val="none" w:sz="0" w:space="6" w:color="auto"/>
                                    <w:bottom w:val="single" w:sz="6" w:space="6" w:color="888888"/>
                                    <w:right w:val="none" w:sz="0" w:space="6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2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3597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32598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7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592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316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balakovo-vet.ru/sites/default/files/field/image/lishay_ultrafiole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balakovo-vet.ru/sites/default/files/field/image/lishay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lakovo-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2023-12-01T08:04:00Z</dcterms:created>
  <dcterms:modified xsi:type="dcterms:W3CDTF">2023-12-01T08:04:00Z</dcterms:modified>
</cp:coreProperties>
</file>